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5DA" w:rsidRPr="000027BB" w:rsidRDefault="00B965DA" w:rsidP="00B965DA">
      <w:pPr>
        <w:spacing w:after="0" w:line="240" w:lineRule="auto"/>
        <w:ind w:firstLine="709"/>
        <w:jc w:val="both"/>
        <w:rPr>
          <w:rFonts w:ascii="Times New Roman" w:hAnsi="Times New Roman" w:cs="Times New Roman"/>
          <w:b/>
          <w:sz w:val="28"/>
          <w:szCs w:val="28"/>
        </w:rPr>
      </w:pPr>
      <w:r w:rsidRPr="000027BB">
        <w:rPr>
          <w:rFonts w:ascii="Times New Roman" w:hAnsi="Times New Roman" w:cs="Times New Roman"/>
          <w:b/>
          <w:sz w:val="28"/>
          <w:szCs w:val="28"/>
        </w:rPr>
        <w:t>Лекция 1. Возобновляемые источники энергии</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 Цель лекции: показать энергетические возможности солнечной энергии, достоинства и особенности использования ветра как энергоносителя, определить перспективность вертикально-осевых турбин и совместного использования энергии Солнца и ветра.</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Содержание лекции: мировая концепция использования неисчерпаемых энергетических ресурсов, свойства ветра и солнечной энергии, </w:t>
      </w:r>
      <w:proofErr w:type="spellStart"/>
      <w:r w:rsidRPr="00B965DA">
        <w:rPr>
          <w:rFonts w:ascii="Times New Roman" w:hAnsi="Times New Roman" w:cs="Times New Roman"/>
          <w:sz w:val="28"/>
          <w:szCs w:val="28"/>
        </w:rPr>
        <w:t>синэнергетический</w:t>
      </w:r>
      <w:proofErr w:type="spellEnd"/>
      <w:r w:rsidRPr="00B965DA">
        <w:rPr>
          <w:rFonts w:ascii="Times New Roman" w:hAnsi="Times New Roman" w:cs="Times New Roman"/>
          <w:sz w:val="28"/>
          <w:szCs w:val="28"/>
        </w:rPr>
        <w:t xml:space="preserve"> эффект.</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В понятие возобновляемые источники энергии (ВИЭ) включаются следующие формы энергии: солнечная, геотермальная, ветровая, энергия морских волн, течений, приливов и океана, энергия биомассы, гидроэнергия, и другие «новые» виды возобновляемой энергии.</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Принято условно разделять ВИЭ на две группы:</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традиционные: гидравлическая энергия, преобразуемая в используемый вид энергии ГЭС мощностью более 30 МВт; энергия биомассы, используемая для получения тепла традиционными способами сжигания (дрова, торф и некоторые другие виды печного топлива); геотермальная энергия.</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 нетрадиционные: солнечная, ветровая, энергия морских волн, течений, приливов и океана, гидравлическая энергия, преобразуемая в используемый вид энергии малыми и </w:t>
      </w:r>
      <w:proofErr w:type="spellStart"/>
      <w:r w:rsidRPr="00B965DA">
        <w:rPr>
          <w:rFonts w:ascii="Times New Roman" w:hAnsi="Times New Roman" w:cs="Times New Roman"/>
          <w:sz w:val="28"/>
          <w:szCs w:val="28"/>
        </w:rPr>
        <w:t>микроГЭС</w:t>
      </w:r>
      <w:proofErr w:type="spellEnd"/>
      <w:r w:rsidRPr="00B965DA">
        <w:rPr>
          <w:rFonts w:ascii="Times New Roman" w:hAnsi="Times New Roman" w:cs="Times New Roman"/>
          <w:sz w:val="28"/>
          <w:szCs w:val="28"/>
        </w:rPr>
        <w:t xml:space="preserve">, энергия биомассы, не используемая для получения тепла традиционными методами, </w:t>
      </w:r>
      <w:proofErr w:type="spellStart"/>
      <w:r w:rsidRPr="00B965DA">
        <w:rPr>
          <w:rFonts w:ascii="Times New Roman" w:hAnsi="Times New Roman" w:cs="Times New Roman"/>
          <w:sz w:val="28"/>
          <w:szCs w:val="28"/>
        </w:rPr>
        <w:t>низкопотенциальная</w:t>
      </w:r>
      <w:proofErr w:type="spellEnd"/>
      <w:r w:rsidRPr="00B965DA">
        <w:rPr>
          <w:rFonts w:ascii="Times New Roman" w:hAnsi="Times New Roman" w:cs="Times New Roman"/>
          <w:sz w:val="28"/>
          <w:szCs w:val="28"/>
        </w:rPr>
        <w:t xml:space="preserve"> тепловая энергия и другие «новые» виды возобновляемой энергии.</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Достоинства неисчерпаемой и возобновляемой энергетики:</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 </w:t>
      </w:r>
      <w:r w:rsidR="006D128C" w:rsidRPr="00B965DA">
        <w:rPr>
          <w:rFonts w:ascii="Times New Roman" w:hAnsi="Times New Roman" w:cs="Times New Roman"/>
          <w:sz w:val="28"/>
          <w:szCs w:val="28"/>
        </w:rPr>
        <w:t>повсеместное наличие</w:t>
      </w:r>
      <w:r w:rsidRPr="00B965DA">
        <w:rPr>
          <w:rFonts w:ascii="Times New Roman" w:hAnsi="Times New Roman" w:cs="Times New Roman"/>
          <w:sz w:val="28"/>
          <w:szCs w:val="28"/>
        </w:rPr>
        <w:t xml:space="preserve"> нескольких видов ресурсов;</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прогрессирующая технология их использования;</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содействие энергетической безопасности и независимости государства;</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вклад в выполнение международных обязательств по сокращению выбросов ПГ;</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наличие перспектив для привлечения финансовой поддержки со стороны частного капитала.</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Очевидно, что вся полученная и произведенная энергия рано или поздно выделится в виде тепла на поверхности Земли, что в принципе может повлиять на климат. Но пока еще энергия, производимая человеком, меньше чем 10 в степени - 4 от Солнечной энергии, достигающей поверхности Земли и постоянно переносимой энергии ветра. Таким образом, антропогенное влияние произведенной энергии, добавляющее лишь 0,01% к </w:t>
      </w:r>
      <w:proofErr w:type="gramStart"/>
      <w:r w:rsidRPr="00B965DA">
        <w:rPr>
          <w:rFonts w:ascii="Times New Roman" w:hAnsi="Times New Roman" w:cs="Times New Roman"/>
          <w:sz w:val="28"/>
          <w:szCs w:val="28"/>
        </w:rPr>
        <w:t>естественной  энергии</w:t>
      </w:r>
      <w:proofErr w:type="gramEnd"/>
      <w:r w:rsidRPr="00B965DA">
        <w:rPr>
          <w:rFonts w:ascii="Times New Roman" w:hAnsi="Times New Roman" w:cs="Times New Roman"/>
          <w:sz w:val="28"/>
          <w:szCs w:val="28"/>
        </w:rPr>
        <w:t xml:space="preserve"> ветра и Солнца, слишком мало, чтобы оказать прямое влияние на климат. Тем не менее, по экологическим причинам будет происходить сокращение углеводородной энергетики и увеличение производства энергии из неисчерпаемых ресурсов. По оценкам Мирового Энергетического Совета (МИРЭС), потребление неисчерпаемых первичных ресурсов в мире к 2020 году вырастет на 56 процентов по сравнению с 2000 годом, причем быстрее будет расти потребление таких ресурсов, как ветровая, солнечная, геотермальная, гидроэнергия малых водотоков.</w:t>
      </w:r>
    </w:p>
    <w:p w:rsidR="00B965DA" w:rsidRPr="00B965DA" w:rsidRDefault="00B965DA" w:rsidP="00B965DA">
      <w:pPr>
        <w:spacing w:after="0" w:line="240" w:lineRule="auto"/>
        <w:ind w:firstLine="709"/>
        <w:jc w:val="both"/>
        <w:rPr>
          <w:rFonts w:ascii="Times New Roman" w:hAnsi="Times New Roman" w:cs="Times New Roman"/>
          <w:sz w:val="28"/>
          <w:szCs w:val="28"/>
        </w:rPr>
      </w:pP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Солнечная энергия. Излучение Солнца для производства энергии приемлемо на большей части земного шара с некоторыми особенностями на экстремальных широтах Арктики, Аляски, Норвегии, Финляндии, Антарктиды. Средняя интенсивность энергии Солнца по отношению к поверхности Земли составляет 160 Вт/м2. Она в 4 тысячи раз превышает потребности человечества в энергии на уровне 2020 года, используется для производства электроэнергии и тепла. Установки небольшой мощности дают сегодня практически единственную возможность приобщить сельское население развивающихся стран к современной цивилизации. Суммарная мощность всех установленных в мире фотоэлектрических преобразователей превысила 500 МВт; в ряде стран приняты национальные программы по широкому их внедрению - (100 тысяч «солнечных крыш» в Германии и в Японии, 1 млн. «солнечных крыш» в США). При хорошем освещении стоимость выработанной преобразователями электроэнергии не превышает 15–20 центов за киловатт- час.</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При определении практической целесообразности использования солнечной энергии исходят из того, что плотность ее в южных широтах достигает 1 кВт/м2, в других районах средняя плотность светового потока составляет 200-250 Вт/м2. Это же находит отражение в карте солнечной активности на территории Республики Казахстан.</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Она используется при расчете количества солнечных преобразователей, </w:t>
      </w:r>
      <w:proofErr w:type="gramStart"/>
      <w:r w:rsidRPr="00B965DA">
        <w:rPr>
          <w:rFonts w:ascii="Times New Roman" w:hAnsi="Times New Roman" w:cs="Times New Roman"/>
          <w:sz w:val="28"/>
          <w:szCs w:val="28"/>
        </w:rPr>
        <w:t>необходимых  для</w:t>
      </w:r>
      <w:proofErr w:type="gramEnd"/>
      <w:r w:rsidRPr="00B965DA">
        <w:rPr>
          <w:rFonts w:ascii="Times New Roman" w:hAnsi="Times New Roman" w:cs="Times New Roman"/>
          <w:sz w:val="28"/>
          <w:szCs w:val="28"/>
        </w:rPr>
        <w:t xml:space="preserve"> покрытия нагрузки автономного объекта. Однако карта дает значение солнечной активности в безоблачные дни, реально же она может быть значительно ниже по климатическим причинам: облачность, осадки, наличие снега и пленки льда или пыли. Поэтому мощность солнечных батарей, определенную по данным карты, приходится произвольно увеличивать на несколько десятков процентов. В соответствии с географическим расположением </w:t>
      </w:r>
      <w:proofErr w:type="gramStart"/>
      <w:r w:rsidRPr="00B965DA">
        <w:rPr>
          <w:rFonts w:ascii="Times New Roman" w:hAnsi="Times New Roman" w:cs="Times New Roman"/>
          <w:sz w:val="28"/>
          <w:szCs w:val="28"/>
        </w:rPr>
        <w:t>Казахстана  ресурсы</w:t>
      </w:r>
      <w:proofErr w:type="gramEnd"/>
      <w:r w:rsidRPr="00B965DA">
        <w:rPr>
          <w:rFonts w:ascii="Times New Roman" w:hAnsi="Times New Roman" w:cs="Times New Roman"/>
          <w:sz w:val="28"/>
          <w:szCs w:val="28"/>
        </w:rPr>
        <w:t xml:space="preserve"> его солнечной энергии оцениваются следующими показателями. Продолжительность солнечного сияния, обеспечивающего поступление лучистой энергии на горизонтальную поверхность в пределах 1280 – 2300 </w:t>
      </w:r>
      <w:proofErr w:type="spellStart"/>
      <w:r w:rsidRPr="00B965DA">
        <w:rPr>
          <w:rFonts w:ascii="Times New Roman" w:hAnsi="Times New Roman" w:cs="Times New Roman"/>
          <w:sz w:val="28"/>
          <w:szCs w:val="28"/>
        </w:rPr>
        <w:t>кВт×ч</w:t>
      </w:r>
      <w:proofErr w:type="spellEnd"/>
      <w:r w:rsidRPr="00B965DA">
        <w:rPr>
          <w:rFonts w:ascii="Times New Roman" w:hAnsi="Times New Roman" w:cs="Times New Roman"/>
          <w:sz w:val="28"/>
          <w:szCs w:val="28"/>
        </w:rPr>
        <w:t>/м2, составляет от 2000 до 3000 часов в год из 8760 (8736</w:t>
      </w:r>
      <w:proofErr w:type="gramStart"/>
      <w:r w:rsidRPr="00B965DA">
        <w:rPr>
          <w:rFonts w:ascii="Times New Roman" w:hAnsi="Times New Roman" w:cs="Times New Roman"/>
          <w:sz w:val="28"/>
          <w:szCs w:val="28"/>
        </w:rPr>
        <w:t>)  часов</w:t>
      </w:r>
      <w:proofErr w:type="gramEnd"/>
      <w:r w:rsidRPr="00B965DA">
        <w:rPr>
          <w:rFonts w:ascii="Times New Roman" w:hAnsi="Times New Roman" w:cs="Times New Roman"/>
          <w:sz w:val="28"/>
          <w:szCs w:val="28"/>
        </w:rPr>
        <w:t>. Суммарный годовой потенциал солнечной энергии Казахстана оценивается в 340 млрд. тонн условного топлива. Идеальна ли солнечная энергетика с технической и экономической точек зрения?</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К сожалению, не совсем. Противоречивым является вопрос безопасности </w:t>
      </w:r>
      <w:proofErr w:type="gramStart"/>
      <w:r w:rsidRPr="00B965DA">
        <w:rPr>
          <w:rFonts w:ascii="Times New Roman" w:hAnsi="Times New Roman" w:cs="Times New Roman"/>
          <w:sz w:val="28"/>
          <w:szCs w:val="28"/>
        </w:rPr>
        <w:t>солнечных  технологий</w:t>
      </w:r>
      <w:proofErr w:type="gramEnd"/>
      <w:r w:rsidRPr="00B965DA">
        <w:rPr>
          <w:rFonts w:ascii="Times New Roman" w:hAnsi="Times New Roman" w:cs="Times New Roman"/>
          <w:sz w:val="28"/>
          <w:szCs w:val="28"/>
        </w:rPr>
        <w:t xml:space="preserve"> для окружающей среды. Конечно, это не атомная или угольная энергетика и не использование нефти и газа, однако на данном этапе развития технологий при изготовлении солнечных батарей используются вещества, которые тем или иным образом могут навредить природе. Уже готовые фотоэлементы содержат ядовитые вещества такие, как свинец, кадмий, галлий, мышьяк. После исчерпания срока службы преобразователей или при выходе их из строя возникает проблема последующей переработки модулей, а решение вопроса их утилизации до сих </w:t>
      </w:r>
      <w:r w:rsidRPr="00B965DA">
        <w:rPr>
          <w:rFonts w:ascii="Times New Roman" w:hAnsi="Times New Roman" w:cs="Times New Roman"/>
          <w:sz w:val="28"/>
          <w:szCs w:val="28"/>
        </w:rPr>
        <w:lastRenderedPageBreak/>
        <w:t xml:space="preserve">пор не найдено. Особенностью получения </w:t>
      </w:r>
      <w:proofErr w:type="gramStart"/>
      <w:r w:rsidRPr="00B965DA">
        <w:rPr>
          <w:rFonts w:ascii="Times New Roman" w:hAnsi="Times New Roman" w:cs="Times New Roman"/>
          <w:sz w:val="28"/>
          <w:szCs w:val="28"/>
        </w:rPr>
        <w:t>электрической  энергии</w:t>
      </w:r>
      <w:proofErr w:type="gramEnd"/>
      <w:r w:rsidRPr="00B965DA">
        <w:rPr>
          <w:rFonts w:ascii="Times New Roman" w:hAnsi="Times New Roman" w:cs="Times New Roman"/>
          <w:sz w:val="28"/>
          <w:szCs w:val="28"/>
        </w:rPr>
        <w:t xml:space="preserve"> от Солнца является периодичность. Солнечные системы не способны работать ночью, а вечером и в утренних сумерках эффективность станций падает в несколько раз. Серьезное влияние оказывают и погодные факторы. «Подводным камнем» функционирования современных «солнечных ферм» является проблема технической поддержки и обслуживания. Интенсивный нагрев фотоэлементов существенно снижает эффективность системы в целом, поэтому здесь нужно предусматривать охлаждение модулей, солнечные батареи необходимо периодически чистить от пыли, грязи и снега, ориентировать на Солнце. В установках площадью несколько квадратных километров с этим возникают значительные сложности. У идеальной, на первый взгляд, технологии добычи энергии сегодня имеется целый ряд недостатков, однако можно быть уверенными в том, что это всего лишь индикатор совершенствования солнечной энергетики. Каждый день технологического прогресса сможет искоренять один недостаток за другим, поэтому это вопрос времени.  Солнечная установка мощностью 1 кВт окупается только на 14-15-м году работы, а это, по сравнению с тепловыми или ветровыми станциями электростанциями, довольно долго. К проблемам солнечной энергетики относится также необходимость уточнение карты Солнечной активности конкретных </w:t>
      </w:r>
      <w:proofErr w:type="gramStart"/>
      <w:r w:rsidRPr="00B965DA">
        <w:rPr>
          <w:rFonts w:ascii="Times New Roman" w:hAnsi="Times New Roman" w:cs="Times New Roman"/>
          <w:sz w:val="28"/>
          <w:szCs w:val="28"/>
        </w:rPr>
        <w:t>регионов  в</w:t>
      </w:r>
      <w:proofErr w:type="gramEnd"/>
      <w:r w:rsidRPr="00B965DA">
        <w:rPr>
          <w:rFonts w:ascii="Times New Roman" w:hAnsi="Times New Roman" w:cs="Times New Roman"/>
          <w:sz w:val="28"/>
          <w:szCs w:val="28"/>
        </w:rPr>
        <w:t xml:space="preserve"> разрезе сезонов, месяцев, суток.</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Энергия ветра. Энергия ветра пропорциональна его скорости в третьей степени, а возможность ее использования зависит от конструкции ветродвигателя, его способности брать энергию от воздушных течений при непрерывном изменении их направления, скорости и переносимой энергии. Большое влияние на характеристики ветра в приземном слое оказывает рельеф местности – горы, долины, пустыни, океаны и моря, растительность и строения.</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Главная проблема ветроэнергети</w:t>
      </w:r>
      <w:bookmarkStart w:id="0" w:name="_GoBack"/>
      <w:bookmarkEnd w:id="0"/>
      <w:r w:rsidRPr="00B965DA">
        <w:rPr>
          <w:rFonts w:ascii="Times New Roman" w:hAnsi="Times New Roman" w:cs="Times New Roman"/>
          <w:sz w:val="28"/>
          <w:szCs w:val="28"/>
        </w:rPr>
        <w:t>ки - недостаточная изученность ветра как энергоносителя, повторяемости его скорости, смены направления и переносимой энергии, дислокации энергоресурсов по территории.</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Тем не менее, общая мощность ветровых турбин, работающих в составе энергосистем в различных частях мира, составляет около 180000 МВт. Они являются ценным дополнением к крупным электростанциям. Наиболее распространенными для системного использования являются ветровые агрегаты мощностью 1 МВт и более. </w:t>
      </w:r>
      <w:proofErr w:type="spellStart"/>
      <w:r w:rsidRPr="00B965DA">
        <w:rPr>
          <w:rFonts w:ascii="Times New Roman" w:hAnsi="Times New Roman" w:cs="Times New Roman"/>
          <w:sz w:val="28"/>
          <w:szCs w:val="28"/>
        </w:rPr>
        <w:t>Ветрогенераторы</w:t>
      </w:r>
      <w:proofErr w:type="spellEnd"/>
      <w:r w:rsidRPr="00B965DA">
        <w:rPr>
          <w:rFonts w:ascii="Times New Roman" w:hAnsi="Times New Roman" w:cs="Times New Roman"/>
          <w:sz w:val="28"/>
          <w:szCs w:val="28"/>
        </w:rPr>
        <w:t xml:space="preserve"> автономных систем имеют мощность от десятков ватт до 10-15 кВт.</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Ветровая энергетика характеризуется следующими технико-</w:t>
      </w:r>
      <w:proofErr w:type="gramStart"/>
      <w:r w:rsidRPr="00B965DA">
        <w:rPr>
          <w:rFonts w:ascii="Times New Roman" w:hAnsi="Times New Roman" w:cs="Times New Roman"/>
          <w:sz w:val="28"/>
          <w:szCs w:val="28"/>
        </w:rPr>
        <w:t>экономическими  показателями</w:t>
      </w:r>
      <w:proofErr w:type="gramEnd"/>
      <w:r w:rsidRPr="00B965DA">
        <w:rPr>
          <w:rFonts w:ascii="Times New Roman" w:hAnsi="Times New Roman" w:cs="Times New Roman"/>
          <w:sz w:val="28"/>
          <w:szCs w:val="28"/>
        </w:rPr>
        <w:t>:</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 при скорости ветра 7,5-8 м/с стоимость электроэнергии ВЭС сопоставима со </w:t>
      </w:r>
      <w:proofErr w:type="gramStart"/>
      <w:r w:rsidRPr="00B965DA">
        <w:rPr>
          <w:rFonts w:ascii="Times New Roman" w:hAnsi="Times New Roman" w:cs="Times New Roman"/>
          <w:sz w:val="28"/>
          <w:szCs w:val="28"/>
        </w:rPr>
        <w:t>стоимостью  угольной</w:t>
      </w:r>
      <w:proofErr w:type="gramEnd"/>
      <w:r w:rsidRPr="00B965DA">
        <w:rPr>
          <w:rFonts w:ascii="Times New Roman" w:hAnsi="Times New Roman" w:cs="Times New Roman"/>
          <w:sz w:val="28"/>
          <w:szCs w:val="28"/>
        </w:rPr>
        <w:t xml:space="preserve">  электроэнергии;</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 при скорости ветра 8,5-9,5 м/с стоимость электроэнергии ВЭС сопоставима </w:t>
      </w:r>
      <w:proofErr w:type="gramStart"/>
      <w:r w:rsidRPr="00B965DA">
        <w:rPr>
          <w:rFonts w:ascii="Times New Roman" w:hAnsi="Times New Roman" w:cs="Times New Roman"/>
          <w:sz w:val="28"/>
          <w:szCs w:val="28"/>
        </w:rPr>
        <w:t>со  стоимостью</w:t>
      </w:r>
      <w:proofErr w:type="gramEnd"/>
      <w:r w:rsidRPr="00B965DA">
        <w:rPr>
          <w:rFonts w:ascii="Times New Roman" w:hAnsi="Times New Roman" w:cs="Times New Roman"/>
          <w:sz w:val="28"/>
          <w:szCs w:val="28"/>
        </w:rPr>
        <w:t xml:space="preserve"> газовой электроэнергии.</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В областях, где средняя скорость ветра составляет, по крайней мере, двадцать километров в час (5,5 м/с), </w:t>
      </w:r>
      <w:proofErr w:type="gramStart"/>
      <w:r w:rsidRPr="00B965DA">
        <w:rPr>
          <w:rFonts w:ascii="Times New Roman" w:hAnsi="Times New Roman" w:cs="Times New Roman"/>
          <w:sz w:val="28"/>
          <w:szCs w:val="28"/>
        </w:rPr>
        <w:t>получение  электроэнергии</w:t>
      </w:r>
      <w:proofErr w:type="gramEnd"/>
      <w:r w:rsidRPr="00B965DA">
        <w:rPr>
          <w:rFonts w:ascii="Times New Roman" w:hAnsi="Times New Roman" w:cs="Times New Roman"/>
          <w:sz w:val="28"/>
          <w:szCs w:val="28"/>
        </w:rPr>
        <w:t xml:space="preserve"> с помощью </w:t>
      </w:r>
      <w:r w:rsidRPr="00B965DA">
        <w:rPr>
          <w:rFonts w:ascii="Times New Roman" w:hAnsi="Times New Roman" w:cs="Times New Roman"/>
          <w:sz w:val="28"/>
          <w:szCs w:val="28"/>
        </w:rPr>
        <w:lastRenderedPageBreak/>
        <w:t>ветровых турбин может конкурировать с другими способами производства, например, угольным или ядерным.</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В перспективе стоимость электроэнергии ВЭС прогнозируется ниже стоимости традиционной электроэнергии, включающей гидроэлектростанции.</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Энергосистема, имеющая нерегулируемые источники энергии, - </w:t>
      </w:r>
      <w:proofErr w:type="spellStart"/>
      <w:r w:rsidRPr="00B965DA">
        <w:rPr>
          <w:rFonts w:ascii="Times New Roman" w:hAnsi="Times New Roman" w:cs="Times New Roman"/>
          <w:sz w:val="28"/>
          <w:szCs w:val="28"/>
        </w:rPr>
        <w:t>ветроэлектростанции</w:t>
      </w:r>
      <w:proofErr w:type="spellEnd"/>
      <w:r w:rsidRPr="00B965DA">
        <w:rPr>
          <w:rFonts w:ascii="Times New Roman" w:hAnsi="Times New Roman" w:cs="Times New Roman"/>
          <w:sz w:val="28"/>
          <w:szCs w:val="28"/>
        </w:rPr>
        <w:t xml:space="preserve"> (ВЭС) и солнечные электростанции (СЭС), должна компенсировать изменения мощности этих станций другими источниками (ГЭС, ТЭС, АЭС). Считается, что во избежание изменений параметров энергосистемы (прежде всего частоты), доля нерегулируемых электростанций не должна превышать, 20-25% (по мощности), хотя уже есть примеры энергосистем, содержащих более 70% </w:t>
      </w:r>
      <w:proofErr w:type="spellStart"/>
      <w:r w:rsidRPr="00B965DA">
        <w:rPr>
          <w:rFonts w:ascii="Times New Roman" w:hAnsi="Times New Roman" w:cs="Times New Roman"/>
          <w:sz w:val="28"/>
          <w:szCs w:val="28"/>
        </w:rPr>
        <w:t>ветроэлектростанций</w:t>
      </w:r>
      <w:proofErr w:type="spellEnd"/>
      <w:r w:rsidRPr="00B965DA">
        <w:rPr>
          <w:rFonts w:ascii="Times New Roman" w:hAnsi="Times New Roman" w:cs="Times New Roman"/>
          <w:sz w:val="28"/>
          <w:szCs w:val="28"/>
        </w:rPr>
        <w:t>.</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Проблемными вопросами пропеллерных </w:t>
      </w:r>
      <w:proofErr w:type="spellStart"/>
      <w:r w:rsidRPr="00B965DA">
        <w:rPr>
          <w:rFonts w:ascii="Times New Roman" w:hAnsi="Times New Roman" w:cs="Times New Roman"/>
          <w:sz w:val="28"/>
          <w:szCs w:val="28"/>
        </w:rPr>
        <w:t>ветроэлектростанций</w:t>
      </w:r>
      <w:proofErr w:type="spellEnd"/>
      <w:r w:rsidRPr="00B965DA">
        <w:rPr>
          <w:rFonts w:ascii="Times New Roman" w:hAnsi="Times New Roman" w:cs="Times New Roman"/>
          <w:sz w:val="28"/>
          <w:szCs w:val="28"/>
        </w:rPr>
        <w:t xml:space="preserve"> являются визуальное засорение больших территорий, раздражение животных и снижение их </w:t>
      </w:r>
      <w:proofErr w:type="gramStart"/>
      <w:r w:rsidRPr="00B965DA">
        <w:rPr>
          <w:rFonts w:ascii="Times New Roman" w:hAnsi="Times New Roman" w:cs="Times New Roman"/>
          <w:sz w:val="28"/>
          <w:szCs w:val="28"/>
        </w:rPr>
        <w:t>продуктивности,  аэродинамический</w:t>
      </w:r>
      <w:proofErr w:type="gramEnd"/>
      <w:r w:rsidRPr="00B965DA">
        <w:rPr>
          <w:rFonts w:ascii="Times New Roman" w:hAnsi="Times New Roman" w:cs="Times New Roman"/>
          <w:sz w:val="28"/>
          <w:szCs w:val="28"/>
        </w:rPr>
        <w:t xml:space="preserve"> шум, большой уровень потребления энергии на собственные нужды – поворот лопастей и всего агрегата на ветер, электромагнитные помехи, большая площадь отчуждаемой территории под установку ВЭС, низкий коэффициент использования установленной мощности в условиях резко переменных материковых ветров.</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Решение проблемы поиска мест, где ветровые генераторы могут успешно работать в какой – то мере решается с помощью ветрового атласа, где на основе стандартных методик нанесены зоны с разной среднегодовой ветровой активностью. Однако реальный </w:t>
      </w:r>
      <w:proofErr w:type="spellStart"/>
      <w:r w:rsidRPr="00B965DA">
        <w:rPr>
          <w:rFonts w:ascii="Times New Roman" w:hAnsi="Times New Roman" w:cs="Times New Roman"/>
          <w:sz w:val="28"/>
          <w:szCs w:val="28"/>
        </w:rPr>
        <w:t>ветропотенциал</w:t>
      </w:r>
      <w:proofErr w:type="spellEnd"/>
      <w:r w:rsidRPr="00B965DA">
        <w:rPr>
          <w:rFonts w:ascii="Times New Roman" w:hAnsi="Times New Roman" w:cs="Times New Roman"/>
          <w:sz w:val="28"/>
          <w:szCs w:val="28"/>
        </w:rPr>
        <w:t xml:space="preserve"> конкретного места должен уточняться путем его измерения в течение, по крайней мере, года.</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 xml:space="preserve">Казахстан относится к III и IV районам по скоростным напорам ветра, имеет более десяти районов со средней годовой скоростью ветра 8–10 м/с, являющихся «месторождениями» гигантской энергии. Технически возможный к использованию ветроэнергетический потенциал ветра Казахстана оценивается в 3 млрд. </w:t>
      </w:r>
      <w:proofErr w:type="spellStart"/>
      <w:r w:rsidRPr="00B965DA">
        <w:rPr>
          <w:rFonts w:ascii="Times New Roman" w:hAnsi="Times New Roman" w:cs="Times New Roman"/>
          <w:sz w:val="28"/>
          <w:szCs w:val="28"/>
        </w:rPr>
        <w:t>кВт×ч</w:t>
      </w:r>
      <w:proofErr w:type="spellEnd"/>
      <w:r w:rsidRPr="00B965DA">
        <w:rPr>
          <w:rFonts w:ascii="Times New Roman" w:hAnsi="Times New Roman" w:cs="Times New Roman"/>
          <w:sz w:val="28"/>
          <w:szCs w:val="28"/>
        </w:rPr>
        <w:t xml:space="preserve"> в год.</w:t>
      </w:r>
    </w:p>
    <w:p w:rsidR="00B965DA"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Казахстан имеет огромный потенциал возобновляемых источников энергии, в частности, гидроэнергетики и ветровой энергетики. В настоящее время, возобновляемые источники энергии представляют лишь около 1 процент в энергетическом балансе Казахстана.</w:t>
      </w:r>
    </w:p>
    <w:p w:rsidR="00F523E4" w:rsidRPr="00B965DA" w:rsidRDefault="00B965DA" w:rsidP="00B965DA">
      <w:pPr>
        <w:spacing w:after="0" w:line="240" w:lineRule="auto"/>
        <w:ind w:firstLine="709"/>
        <w:jc w:val="both"/>
        <w:rPr>
          <w:rFonts w:ascii="Times New Roman" w:hAnsi="Times New Roman" w:cs="Times New Roman"/>
          <w:sz w:val="28"/>
          <w:szCs w:val="28"/>
        </w:rPr>
      </w:pPr>
      <w:r w:rsidRPr="00B965DA">
        <w:rPr>
          <w:rFonts w:ascii="Times New Roman" w:hAnsi="Times New Roman" w:cs="Times New Roman"/>
          <w:sz w:val="28"/>
          <w:szCs w:val="28"/>
        </w:rPr>
        <w:t>Правительство Республики Казахстан намеревается значительно увеличить долю электроэнергии, вырабатываемой из возобновляемых источников энергии. Закон о ВИЭ был подписан Президентом Республики Казахстан 4 июля 2009 года.</w:t>
      </w:r>
    </w:p>
    <w:sectPr w:rsidR="00F523E4" w:rsidRPr="00B96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97"/>
    <w:rsid w:val="000027BB"/>
    <w:rsid w:val="006D128C"/>
    <w:rsid w:val="006F05D9"/>
    <w:rsid w:val="009A6797"/>
    <w:rsid w:val="00B965DA"/>
    <w:rsid w:val="00F5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1219E-44A4-482A-BCB2-291E4D10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1583</Words>
  <Characters>9026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2022-09-17T16:18:00Z</dcterms:created>
  <dcterms:modified xsi:type="dcterms:W3CDTF">2022-09-18T08:22:00Z</dcterms:modified>
</cp:coreProperties>
</file>